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64D8" w14:textId="77777777" w:rsidR="001B3EA2" w:rsidRDefault="001B3EA2" w:rsidP="00182F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  <w:bookmarkStart w:id="0" w:name="block-3789188"/>
      <w:r>
        <w:rPr>
          <w:noProof/>
        </w:rPr>
        <w:drawing>
          <wp:inline distT="0" distB="0" distL="0" distR="0" wp14:anchorId="5FC2FFBE" wp14:editId="78DE1C51">
            <wp:extent cx="5940425" cy="8168005"/>
            <wp:effectExtent l="0" t="0" r="0" b="0"/>
            <wp:docPr id="1539202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0B28" w14:textId="77777777" w:rsidR="001B3EA2" w:rsidRDefault="001B3EA2" w:rsidP="00182F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FE2A88E" w14:textId="77777777" w:rsidR="001B3EA2" w:rsidRDefault="001B3EA2" w:rsidP="00182F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C3F251A" w14:textId="77777777" w:rsidR="001B3EA2" w:rsidRDefault="001B3EA2" w:rsidP="00182F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1330BCD" w14:textId="77777777" w:rsidR="001B3EA2" w:rsidRDefault="001B3EA2" w:rsidP="00182F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945D6A2" w14:textId="2D7F2173" w:rsidR="00047CB6" w:rsidRPr="000C472E" w:rsidRDefault="00E03AFC" w:rsidP="00182F23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5747AC30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3A59523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14:paraId="3257488A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86B47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FC62D5F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C75DD2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14:paraId="4B66FFA1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969A21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47D68E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14:paraId="0A2E90D5" w14:textId="77777777" w:rsidR="00047CB6" w:rsidRPr="000C472E" w:rsidRDefault="00E03A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776FB4B" w14:textId="77777777" w:rsidR="00047CB6" w:rsidRPr="000C472E" w:rsidRDefault="00E03AFC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A9343C3" w14:textId="77777777" w:rsidR="00047CB6" w:rsidRPr="000C472E" w:rsidRDefault="00E03A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E9B6FAD" w14:textId="77777777" w:rsidR="00047CB6" w:rsidRPr="000C472E" w:rsidRDefault="00E03A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C17FF8A" w14:textId="77777777" w:rsidR="00047CB6" w:rsidRPr="000C472E" w:rsidRDefault="00E03A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FB313BE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094C38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14:paraId="23BDE546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117BA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C472E">
        <w:rPr>
          <w:rFonts w:ascii="Times New Roman" w:hAnsi="Times New Roman" w:cs="Times New Roman"/>
          <w:color w:val="000000"/>
        </w:rPr>
        <w:t>России»</w:t>
      </w:r>
    </w:p>
    <w:p w14:paraId="04C2A678" w14:textId="77777777" w:rsidR="00047CB6" w:rsidRPr="000C472E" w:rsidRDefault="00047CB6">
      <w:pPr>
        <w:rPr>
          <w:rFonts w:ascii="Times New Roman" w:hAnsi="Times New Roman" w:cs="Times New Roman"/>
        </w:rPr>
        <w:sectPr w:rsidR="00047CB6" w:rsidRPr="000C472E">
          <w:pgSz w:w="11906" w:h="16383"/>
          <w:pgMar w:top="1134" w:right="850" w:bottom="1134" w:left="1701" w:header="720" w:footer="720" w:gutter="0"/>
          <w:cols w:space="720"/>
        </w:sectPr>
      </w:pPr>
    </w:p>
    <w:p w14:paraId="3A78FE6B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789186"/>
      <w:bookmarkEnd w:id="0"/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14:paraId="4EC52AE2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0AFC0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2973E09A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7C4D2F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14:paraId="04A9EABB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9EB59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4A846E8" w14:textId="77777777" w:rsidR="00047CB6" w:rsidRPr="00FC70EA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C70EA">
        <w:rPr>
          <w:rFonts w:ascii="Times New Roman" w:hAnsi="Times New Roman" w:cs="Times New Roman"/>
          <w:color w:val="000000"/>
          <w:lang w:val="ru-RU"/>
        </w:rPr>
        <w:t>Историческая карта.</w:t>
      </w:r>
    </w:p>
    <w:p w14:paraId="36B4F3D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14:paraId="56FB7CD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8F0EFA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E262E8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14:paraId="39D3197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284440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14:paraId="5732353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C30E1F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14:paraId="3A58954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36447A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91E5AC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C472E">
        <w:rPr>
          <w:rFonts w:ascii="Times New Roman" w:hAnsi="Times New Roman" w:cs="Times New Roman"/>
          <w:color w:val="000000"/>
        </w:rPr>
        <w:t>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4C8CDD8E" w14:textId="77777777" w:rsidR="00047CB6" w:rsidRPr="00FC70EA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C70EA">
        <w:rPr>
          <w:rFonts w:ascii="Times New Roman" w:hAnsi="Times New Roman" w:cs="Times New Roman"/>
          <w:color w:val="000000"/>
          <w:lang w:val="ru-RU"/>
        </w:rPr>
        <w:t>Искусство Древнего Египта (архитектура, рельефы, фрески).</w:t>
      </w:r>
    </w:p>
    <w:p w14:paraId="531C6DF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14:paraId="04B2C33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8F7065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14:paraId="17BA314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C70EA">
        <w:rPr>
          <w:rFonts w:ascii="Times New Roman" w:hAnsi="Times New Roman" w:cs="Times New Roman"/>
          <w:color w:val="000000"/>
          <w:lang w:val="ru-RU"/>
        </w:rPr>
        <w:t xml:space="preserve">Ассирия. Завоевания ассирийцев. </w:t>
      </w:r>
      <w:r w:rsidRPr="000C472E">
        <w:rPr>
          <w:rFonts w:ascii="Times New Roman" w:hAnsi="Times New Roman" w:cs="Times New Roman"/>
          <w:color w:val="000000"/>
          <w:lang w:val="ru-RU"/>
        </w:rPr>
        <w:t>Создание сильной державы. Культурные сокровища Ниневии. Гибель империи.</w:t>
      </w:r>
    </w:p>
    <w:p w14:paraId="5D00970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14:paraId="7AAED08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F82442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37D4AB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8A8DB7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0F88E3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Древняя Индия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A75BFD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C70EA">
        <w:rPr>
          <w:rFonts w:ascii="Times New Roman" w:hAnsi="Times New Roman" w:cs="Times New Roman"/>
          <w:color w:val="000000"/>
          <w:lang w:val="ru-RU"/>
        </w:rPr>
        <w:t xml:space="preserve">Индию. Держава Маурьев. Государство Гуптов. Общественное устройство, варны. </w:t>
      </w:r>
      <w:r w:rsidRPr="000C472E">
        <w:rPr>
          <w:rFonts w:ascii="Times New Roman" w:hAnsi="Times New Roman" w:cs="Times New Roman"/>
          <w:color w:val="000000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24D2A0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551BAE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B7C6638" w14:textId="77777777" w:rsidR="00047CB6" w:rsidRPr="00FC70EA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Древняя Греция. </w:t>
      </w:r>
      <w:r w:rsidRPr="00FC70EA">
        <w:rPr>
          <w:rFonts w:ascii="Times New Roman" w:hAnsi="Times New Roman" w:cs="Times New Roman"/>
          <w:b/>
          <w:color w:val="000000"/>
          <w:lang w:val="ru-RU"/>
        </w:rPr>
        <w:t>Эллинизм</w:t>
      </w:r>
      <w:r w:rsidRPr="00FC70E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E6A49A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E97BD2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7E40007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85FC99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DC6CFA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F19DD8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3E53D73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175012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14:paraId="70BACFC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9C2A4A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B33183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234103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14:paraId="225F67A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118185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46A5B3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F3AC4E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CA1471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Поздняя Римская республика. Гражданские войны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230D70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6B7198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95B9AB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A4B920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14:paraId="602D38A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1E36E6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D0E67E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CB54C5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14:paraId="123E27EE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8EA123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7BC8A715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BEDC12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40D79B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14:paraId="5403B09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14:paraId="2C9A201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14:paraId="2FCD012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6B1C18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0C472E">
        <w:rPr>
          <w:rFonts w:ascii="Times New Roman" w:hAnsi="Times New Roman" w:cs="Times New Roman"/>
          <w:color w:val="000000"/>
        </w:rPr>
        <w:t>VIII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IX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4C5A571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0CD1C8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0C472E">
        <w:rPr>
          <w:rFonts w:ascii="Times New Roman" w:hAnsi="Times New Roman" w:cs="Times New Roman"/>
          <w:b/>
          <w:color w:val="000000"/>
        </w:rPr>
        <w:t>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7CB24F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75679C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0C472E">
        <w:rPr>
          <w:rFonts w:ascii="Times New Roman" w:hAnsi="Times New Roman" w:cs="Times New Roman"/>
          <w:b/>
          <w:color w:val="000000"/>
        </w:rPr>
        <w:t>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B8B149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1A1FFB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EDC942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F2C999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D0D5EF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501288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0C472E">
        <w:rPr>
          <w:rFonts w:ascii="Times New Roman" w:hAnsi="Times New Roman" w:cs="Times New Roman"/>
          <w:b/>
          <w:color w:val="000000"/>
        </w:rPr>
        <w:t>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C472E">
        <w:rPr>
          <w:rFonts w:ascii="Times New Roman" w:hAnsi="Times New Roman" w:cs="Times New Roman"/>
          <w:b/>
          <w:color w:val="000000"/>
        </w:rPr>
        <w:t>V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87BE9F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–Х</w:t>
      </w:r>
      <w:r w:rsidRPr="000C472E">
        <w:rPr>
          <w:rFonts w:ascii="Times New Roman" w:hAnsi="Times New Roman" w:cs="Times New Roman"/>
          <w:color w:val="000000"/>
        </w:rPr>
        <w:t>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0C472E">
        <w:rPr>
          <w:rFonts w:ascii="Times New Roman" w:hAnsi="Times New Roman" w:cs="Times New Roman"/>
          <w:color w:val="000000"/>
        </w:rPr>
        <w:t>XIV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C472E">
        <w:rPr>
          <w:rFonts w:ascii="Times New Roman" w:hAnsi="Times New Roman" w:cs="Times New Roman"/>
          <w:color w:val="000000"/>
        </w:rPr>
        <w:t>XII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C472E">
        <w:rPr>
          <w:rFonts w:ascii="Times New Roman" w:hAnsi="Times New Roman" w:cs="Times New Roman"/>
          <w:color w:val="000000"/>
        </w:rPr>
        <w:t>IV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14:paraId="64CB109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–Х</w:t>
      </w:r>
      <w:r w:rsidRPr="000C472E">
        <w:rPr>
          <w:rFonts w:ascii="Times New Roman" w:hAnsi="Times New Roman" w:cs="Times New Roman"/>
          <w:color w:val="000000"/>
        </w:rPr>
        <w:t>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D48D16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D96B7C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A16540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5A30DA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B4F897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14:paraId="4559BD9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ECA895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B03BFB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9DFE6D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14:paraId="5DA89C60" w14:textId="77777777" w:rsidR="00047CB6" w:rsidRPr="000C472E" w:rsidRDefault="00047CB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88404E4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14:paraId="6BBC5586" w14:textId="77777777" w:rsidR="00047CB6" w:rsidRPr="000C472E" w:rsidRDefault="00047CB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329E67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14:paraId="697A8B7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D461FB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263B792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2A2FC6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 xml:space="preserve">Народы, проживавшие на этой территории до середины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1B98FD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6D14E6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6B9B0F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0C472E">
        <w:rPr>
          <w:rFonts w:ascii="Times New Roman" w:hAnsi="Times New Roman" w:cs="Times New Roman"/>
          <w:b/>
          <w:color w:val="000000"/>
        </w:rPr>
        <w:t>IX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C472E">
        <w:rPr>
          <w:rFonts w:ascii="Times New Roman" w:hAnsi="Times New Roman" w:cs="Times New Roman"/>
          <w:b/>
          <w:color w:val="000000"/>
        </w:rPr>
        <w:t>XII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CC5DA2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14:paraId="1D4DEFE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1F8D7B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2796CA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14:paraId="174A8B0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0C472E">
        <w:rPr>
          <w:rFonts w:ascii="Times New Roman" w:hAnsi="Times New Roman" w:cs="Times New Roman"/>
          <w:b/>
          <w:color w:val="000000"/>
        </w:rPr>
        <w:t>X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C472E">
        <w:rPr>
          <w:rFonts w:ascii="Times New Roman" w:hAnsi="Times New Roman" w:cs="Times New Roman"/>
          <w:b/>
          <w:color w:val="000000"/>
        </w:rPr>
        <w:t>XII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1C45A2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4C305A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8BD753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746C81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177505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0C472E">
        <w:rPr>
          <w:rFonts w:ascii="Times New Roman" w:hAnsi="Times New Roman" w:cs="Times New Roman"/>
          <w:b/>
          <w:color w:val="000000"/>
        </w:rPr>
        <w:t>XII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C472E">
        <w:rPr>
          <w:rFonts w:ascii="Times New Roman" w:hAnsi="Times New Roman" w:cs="Times New Roman"/>
          <w:b/>
          <w:color w:val="000000"/>
        </w:rPr>
        <w:t>XIII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95294C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021F7A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</w:t>
      </w: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храмы Северо-Восточной Руси: Успенский собор во Владимире, церковь Покрова на Нерли, Георгиевский собор Юрьева-Польского.</w:t>
      </w:r>
    </w:p>
    <w:p w14:paraId="222669F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0C472E">
        <w:rPr>
          <w:rFonts w:ascii="Times New Roman" w:hAnsi="Times New Roman" w:cs="Times New Roman"/>
          <w:b/>
          <w:color w:val="000000"/>
        </w:rPr>
        <w:t>XIII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C472E">
        <w:rPr>
          <w:rFonts w:ascii="Times New Roman" w:hAnsi="Times New Roman" w:cs="Times New Roman"/>
          <w:b/>
          <w:color w:val="000000"/>
        </w:rPr>
        <w:t>XIV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36BC916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B22363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A86BF1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E5E7B0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9A1831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0C472E">
        <w:rPr>
          <w:rFonts w:ascii="Times New Roman" w:hAnsi="Times New Roman" w:cs="Times New Roman"/>
          <w:color w:val="000000"/>
        </w:rPr>
        <w:t>XIII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C472E">
        <w:rPr>
          <w:rFonts w:ascii="Times New Roman" w:hAnsi="Times New Roman" w:cs="Times New Roman"/>
          <w:color w:val="000000"/>
        </w:rPr>
        <w:t>XIV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14:paraId="642E1BB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57EADF1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87DC02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0C472E">
        <w:rPr>
          <w:rFonts w:ascii="Times New Roman" w:hAnsi="Times New Roman" w:cs="Times New Roman"/>
          <w:b/>
          <w:color w:val="000000"/>
        </w:rPr>
        <w:t>XV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B42BFD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C472E">
        <w:rPr>
          <w:rFonts w:ascii="Times New Roman" w:hAnsi="Times New Roman" w:cs="Times New Roman"/>
          <w:color w:val="000000"/>
        </w:rPr>
        <w:t>III</w:t>
      </w:r>
      <w:r w:rsidRPr="000C472E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AC5684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23D495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433BCF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Обобщение</w:t>
      </w:r>
    </w:p>
    <w:p w14:paraId="1FE51D35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9E4D0D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5AFEBA8C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4769F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0C472E">
        <w:rPr>
          <w:rFonts w:ascii="Times New Roman" w:hAnsi="Times New Roman" w:cs="Times New Roman"/>
          <w:b/>
          <w:color w:val="000000"/>
        </w:rPr>
        <w:t>XV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43BA2D0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14:paraId="585D89C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14:paraId="177A9DC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60303D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C472E">
        <w:rPr>
          <w:rFonts w:ascii="Times New Roman" w:hAnsi="Times New Roman" w:cs="Times New Roman"/>
          <w:color w:val="000000"/>
        </w:rPr>
        <w:t>XV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CB79D0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B0F354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17B158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9F5626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5CD40D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E3D6B1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543572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372892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C472E">
        <w:rPr>
          <w:rFonts w:ascii="Times New Roman" w:hAnsi="Times New Roman" w:cs="Times New Roman"/>
          <w:color w:val="000000"/>
        </w:rPr>
        <w:t>IV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0C472E">
        <w:rPr>
          <w:rFonts w:ascii="Times New Roman" w:hAnsi="Times New Roman" w:cs="Times New Roman"/>
          <w:color w:val="000000"/>
        </w:rPr>
        <w:t>XIII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0C472E">
        <w:rPr>
          <w:rFonts w:ascii="Times New Roman" w:hAnsi="Times New Roman" w:cs="Times New Roman"/>
          <w:color w:val="000000"/>
        </w:rPr>
        <w:t>XIV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2C04297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C472E">
        <w:rPr>
          <w:rFonts w:ascii="Times New Roman" w:hAnsi="Times New Roman" w:cs="Times New Roman"/>
          <w:color w:val="000000"/>
        </w:rPr>
        <w:t>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36B73F4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F025A9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85ADCC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14:paraId="20D48A6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4CF19B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819679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1A76F2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F603BE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29E7F09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14:paraId="4206276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14:paraId="01216924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CB46B1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14:paraId="0663F27C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35A399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75F443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0C472E">
        <w:rPr>
          <w:rFonts w:ascii="Times New Roman" w:hAnsi="Times New Roman" w:cs="Times New Roman"/>
          <w:color w:val="000000"/>
        </w:rPr>
        <w:t>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CC807C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0E05B5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0C472E">
        <w:rPr>
          <w:rFonts w:ascii="Times New Roman" w:hAnsi="Times New Roman" w:cs="Times New Roman"/>
          <w:b/>
          <w:color w:val="000000"/>
        </w:rPr>
        <w:t>IV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A1D6CA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5DE1E2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0C472E">
        <w:rPr>
          <w:rFonts w:ascii="Times New Roman" w:hAnsi="Times New Roman" w:cs="Times New Roman"/>
          <w:color w:val="000000"/>
        </w:rPr>
        <w:t>IV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537B62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552E26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7C4A87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E80B52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AB268A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966373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1623E8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105CEA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14:paraId="36D5E88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747948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01921E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F36A39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E2E975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C6FF8F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EADC21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AFAC67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19C973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Внешняя политика России в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1F62574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ABBE68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0C472E">
        <w:rPr>
          <w:rFonts w:ascii="Times New Roman" w:hAnsi="Times New Roman" w:cs="Times New Roman"/>
          <w:b/>
          <w:color w:val="000000"/>
        </w:rPr>
        <w:t>XVI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587ED2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AA1299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3C633F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75C472F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0C7AEDE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6304B8A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472D2920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8F8286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14:paraId="5E8F169C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6346E6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25A3B26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4010DB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778D51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193AD7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973A85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</w:t>
      </w: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веяния. Государство и Церковь. Секуляризация церковных земель. Экономическая политика власти. Меркантилизм.</w:t>
      </w:r>
    </w:p>
    <w:p w14:paraId="450D1AB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2C5EE6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E572FF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1D90FE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C472E">
        <w:rPr>
          <w:rFonts w:ascii="Times New Roman" w:hAnsi="Times New Roman" w:cs="Times New Roman"/>
          <w:color w:val="000000"/>
        </w:rPr>
        <w:t>III</w:t>
      </w:r>
      <w:r w:rsidRPr="000C472E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F4492B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4BE843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BE2780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14:paraId="6A24C7F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0192E8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011A769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F44434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28D55B5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C1D597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Страны Востока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CFD192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C472E">
        <w:rPr>
          <w:rFonts w:ascii="Times New Roman" w:hAnsi="Times New Roman" w:cs="Times New Roman"/>
          <w:color w:val="000000"/>
        </w:rPr>
        <w:t>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04BB6DA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256A49C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799D3447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EB7198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0C472E">
        <w:rPr>
          <w:rFonts w:ascii="Times New Roman" w:hAnsi="Times New Roman" w:cs="Times New Roman"/>
          <w:b/>
          <w:color w:val="000000"/>
        </w:rPr>
        <w:t>XVII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14:paraId="497199F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14:paraId="262CE9C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4116EF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4BDA638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429FB0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99111F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3D6B0E5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F110E3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C5C520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14:paraId="5CC42A9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.</w:t>
      </w:r>
    </w:p>
    <w:p w14:paraId="6CA2BE5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A6D077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3C5383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14:paraId="400ADF8A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14:paraId="7C2E7C2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1E5D1DB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54A990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9DD725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0C472E">
        <w:rPr>
          <w:rFonts w:ascii="Times New Roman" w:hAnsi="Times New Roman" w:cs="Times New Roman"/>
          <w:b/>
          <w:color w:val="000000"/>
        </w:rPr>
        <w:t>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14:paraId="4F77601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14:paraId="31AD79C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0C472E">
        <w:rPr>
          <w:rFonts w:ascii="Times New Roman" w:hAnsi="Times New Roman" w:cs="Times New Roman"/>
          <w:b/>
          <w:color w:val="000000"/>
        </w:rPr>
        <w:t>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14:paraId="67261FC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0C472E">
        <w:rPr>
          <w:rFonts w:ascii="Times New Roman" w:hAnsi="Times New Roman" w:cs="Times New Roman"/>
          <w:b/>
          <w:color w:val="000000"/>
        </w:rPr>
        <w:t>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C9D4C7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98B35C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C9B67F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20EF4F3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7BE892F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</w:t>
      </w: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3A19D4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C472E">
        <w:rPr>
          <w:rFonts w:ascii="Times New Roman" w:hAnsi="Times New Roman" w:cs="Times New Roman"/>
          <w:color w:val="000000"/>
        </w:rPr>
        <w:t>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14:paraId="6A1A7D89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54ED01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0C472E">
        <w:rPr>
          <w:rFonts w:ascii="Times New Roman" w:hAnsi="Times New Roman" w:cs="Times New Roman"/>
          <w:b/>
          <w:color w:val="000000"/>
        </w:rPr>
        <w:t>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0B916AE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4BEFF6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E57EF7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E89E5F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B492B9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11A5CC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B653FB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64B1798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59D4E53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14:paraId="5769E49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0C472E">
        <w:rPr>
          <w:rFonts w:ascii="Times New Roman" w:hAnsi="Times New Roman" w:cs="Times New Roman"/>
          <w:b/>
          <w:color w:val="000000"/>
        </w:rPr>
        <w:t>XVIII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14:paraId="14725F0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14:paraId="02B3520E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5F8867" w14:textId="77777777" w:rsidR="00047CB6" w:rsidRPr="000C472E" w:rsidRDefault="00047CB6">
      <w:pPr>
        <w:rPr>
          <w:rFonts w:ascii="Times New Roman" w:hAnsi="Times New Roman" w:cs="Times New Roman"/>
          <w:lang w:val="ru-RU"/>
        </w:rPr>
        <w:sectPr w:rsidR="00047CB6" w:rsidRPr="000C472E">
          <w:pgSz w:w="11906" w:h="16383"/>
          <w:pgMar w:top="1134" w:right="850" w:bottom="1134" w:left="1701" w:header="720" w:footer="720" w:gutter="0"/>
          <w:cols w:space="720"/>
        </w:sectPr>
      </w:pPr>
    </w:p>
    <w:p w14:paraId="50009C6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3789187"/>
      <w:bookmarkEnd w:id="1"/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14:paraId="427DFD9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676EE62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BA425F4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7350E15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0C472E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0E1054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393F2E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DDB0CD1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787A55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9DFA8F0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460FC5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7BC967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8E4B09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8585406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F9C2D9E" w14:textId="77777777" w:rsidR="00047CB6" w:rsidRPr="000C472E" w:rsidRDefault="00047CB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58ECC28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323AF87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B5BCB1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14:paraId="2B8A4E74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3F0749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AB64E8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EF054F5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14:paraId="14F81DC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D9A84E7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BE95B32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14:paraId="425C7FBB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19CF86E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DF3897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14:paraId="72ECD36C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14:paraId="0277BD7D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6AD2393" w14:textId="77777777" w:rsidR="00047CB6" w:rsidRPr="000C472E" w:rsidRDefault="00E03AF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B3A9CF6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A4830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14:paraId="4C4462F6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955E04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14:paraId="5B44B9CF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992BDD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6D34AC2D" w14:textId="77777777" w:rsidR="00047CB6" w:rsidRPr="000C472E" w:rsidRDefault="00E03A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8BE33F6" w14:textId="77777777" w:rsidR="00047CB6" w:rsidRPr="000C472E" w:rsidRDefault="00E03A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3DC1059" w14:textId="77777777" w:rsidR="00047CB6" w:rsidRPr="000C472E" w:rsidRDefault="00E03A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C6C1813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19E46067" w14:textId="77777777" w:rsidR="00047CB6" w:rsidRPr="000C472E" w:rsidRDefault="00E03A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9531E8A" w14:textId="77777777" w:rsidR="00047CB6" w:rsidRPr="000C472E" w:rsidRDefault="00E03A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14:paraId="34C78D25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667E8554" w14:textId="77777777" w:rsidR="00047CB6" w:rsidRPr="000C472E" w:rsidRDefault="00E03A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ECDCCE5" w14:textId="77777777" w:rsidR="00047CB6" w:rsidRPr="000C472E" w:rsidRDefault="00E03A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83A3DD0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4D623F7C" w14:textId="77777777" w:rsidR="00047CB6" w:rsidRPr="000C472E" w:rsidRDefault="00E03A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D2A599A" w14:textId="77777777" w:rsidR="00047CB6" w:rsidRPr="000C472E" w:rsidRDefault="00E03A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CBC55D0" w14:textId="77777777" w:rsidR="00047CB6" w:rsidRPr="000C472E" w:rsidRDefault="00E03A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03509D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5DC771EB" w14:textId="77777777" w:rsidR="00047CB6" w:rsidRPr="000C472E" w:rsidRDefault="00E03A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14:paraId="476A2507" w14:textId="77777777" w:rsidR="00047CB6" w:rsidRPr="000C472E" w:rsidRDefault="00E03A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14:paraId="4E1B6385" w14:textId="77777777" w:rsidR="00047CB6" w:rsidRPr="000C472E" w:rsidRDefault="00E03A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BC5C753" w14:textId="77777777" w:rsidR="00047CB6" w:rsidRPr="000C472E" w:rsidRDefault="00E03A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D7C851B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6D0B415C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3D75D7B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14:paraId="582A29A6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14:paraId="648CA9B5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14:paraId="03576DE2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1F2482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1C86BE9" w14:textId="77777777" w:rsidR="00047CB6" w:rsidRPr="000C472E" w:rsidRDefault="00E03A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0E0BDE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14:paraId="28E35012" w14:textId="77777777" w:rsidR="00047CB6" w:rsidRPr="000C472E" w:rsidRDefault="00E03AF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38378A3" w14:textId="77777777" w:rsidR="00047CB6" w:rsidRPr="000C472E" w:rsidRDefault="00E03AF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5B7E499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AC9A431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14:paraId="74ACA0C6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A0B5E1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396E4C95" w14:textId="77777777" w:rsidR="00047CB6" w:rsidRPr="000C472E" w:rsidRDefault="00E03AF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77CD3C8" w14:textId="77777777" w:rsidR="00047CB6" w:rsidRPr="000C472E" w:rsidRDefault="00E03AF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AD58FD2" w14:textId="77777777" w:rsidR="00047CB6" w:rsidRPr="000C472E" w:rsidRDefault="00E03AF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14:paraId="1DFB6846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50DBF801" w14:textId="77777777" w:rsidR="00047CB6" w:rsidRPr="000C472E" w:rsidRDefault="00E03AF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1C62F82" w14:textId="77777777" w:rsidR="00047CB6" w:rsidRPr="000C472E" w:rsidRDefault="00E03AF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B194C57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249295B3" w14:textId="77777777" w:rsidR="00047CB6" w:rsidRPr="000C472E" w:rsidRDefault="00E03AF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685C3AE" w14:textId="77777777" w:rsidR="00047CB6" w:rsidRPr="000C472E" w:rsidRDefault="00E03AF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4B0A0E8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3719D50D" w14:textId="77777777" w:rsidR="00047CB6" w:rsidRPr="000C472E" w:rsidRDefault="00E03AF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50F156F" w14:textId="77777777" w:rsidR="00047CB6" w:rsidRPr="000C472E" w:rsidRDefault="00E03AF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14:paraId="5EB628A0" w14:textId="77777777" w:rsidR="00047CB6" w:rsidRPr="000C472E" w:rsidRDefault="00E03AF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D417225" w14:textId="77777777" w:rsidR="00047CB6" w:rsidRPr="000C472E" w:rsidRDefault="00E03AF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14:paraId="22C4BE20" w14:textId="77777777" w:rsidR="00047CB6" w:rsidRPr="000C472E" w:rsidRDefault="00E03AF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14:paraId="70BE8C71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591EBB71" w14:textId="77777777" w:rsidR="00047CB6" w:rsidRPr="000C472E" w:rsidRDefault="00E03AF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B09C994" w14:textId="77777777" w:rsidR="00047CB6" w:rsidRPr="000C472E" w:rsidRDefault="00E03AF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186D8FB" w14:textId="77777777" w:rsidR="00047CB6" w:rsidRPr="000C472E" w:rsidRDefault="00E03AF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D3EE115" w14:textId="77777777" w:rsidR="00047CB6" w:rsidRPr="000C472E" w:rsidRDefault="00E03AF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04DE2E7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7706B6EB" w14:textId="77777777" w:rsidR="00047CB6" w:rsidRPr="000C472E" w:rsidRDefault="00E03AF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7A45114" w14:textId="77777777" w:rsidR="00047CB6" w:rsidRPr="000C472E" w:rsidRDefault="00E03AF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5C741E8" w14:textId="77777777" w:rsidR="00047CB6" w:rsidRPr="000C472E" w:rsidRDefault="00E03AF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83852B9" w14:textId="77777777" w:rsidR="00047CB6" w:rsidRPr="000C472E" w:rsidRDefault="00E03AF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3CA5D33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56626C7" w14:textId="77777777" w:rsidR="00047CB6" w:rsidRPr="000C472E" w:rsidRDefault="00E03AF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AEA4B14" w14:textId="77777777" w:rsidR="00047CB6" w:rsidRPr="000C472E" w:rsidRDefault="00E03AF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94F0D3D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78BBC83B" w14:textId="77777777" w:rsidR="00047CB6" w:rsidRPr="000C472E" w:rsidRDefault="00E03AF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6FD6EED" w14:textId="77777777" w:rsidR="00047CB6" w:rsidRPr="000C472E" w:rsidRDefault="00E03AF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3955EBA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5FDD3D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0CB73492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687C7C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227C8AC6" w14:textId="77777777" w:rsidR="00047CB6" w:rsidRPr="000C472E" w:rsidRDefault="00E03AF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EE48CCC" w14:textId="77777777" w:rsidR="00047CB6" w:rsidRPr="000C472E" w:rsidRDefault="00E03AF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14:paraId="40FA30CC" w14:textId="77777777" w:rsidR="00047CB6" w:rsidRPr="000C472E" w:rsidRDefault="00E03AF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592ECEE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73C4A173" w14:textId="77777777" w:rsidR="00047CB6" w:rsidRPr="000C472E" w:rsidRDefault="00E03AF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14:paraId="5972ACB1" w14:textId="77777777" w:rsidR="00047CB6" w:rsidRPr="000C472E" w:rsidRDefault="00E03AF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F57DC24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08A522C1" w14:textId="77777777" w:rsidR="00047CB6" w:rsidRPr="000C472E" w:rsidRDefault="00E03AF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14:paraId="4232F924" w14:textId="77777777" w:rsidR="00047CB6" w:rsidRPr="000C472E" w:rsidRDefault="00E03AF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88CA84E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07218418" w14:textId="77777777" w:rsidR="00047CB6" w:rsidRPr="000C472E" w:rsidRDefault="00E03AF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BD53256" w14:textId="77777777" w:rsidR="00047CB6" w:rsidRPr="000C472E" w:rsidRDefault="00E03AF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2CF8C7C3" w14:textId="77777777" w:rsidR="00047CB6" w:rsidRPr="000C472E" w:rsidRDefault="00E03AF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14:paraId="5F14585B" w14:textId="77777777" w:rsidR="00047CB6" w:rsidRPr="000C472E" w:rsidRDefault="00E03AF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14:paraId="2A8E9711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3B463241" w14:textId="77777777" w:rsidR="00047CB6" w:rsidRPr="000C472E" w:rsidRDefault="00E03AF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14:paraId="0F02C19B" w14:textId="77777777" w:rsidR="00047CB6" w:rsidRPr="000C472E" w:rsidRDefault="00E03AF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0C472E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14:paraId="77CA108D" w14:textId="77777777" w:rsidR="00047CB6" w:rsidRPr="000C472E" w:rsidRDefault="00E03AF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DE9E8BC" w14:textId="77777777" w:rsidR="00047CB6" w:rsidRPr="000C472E" w:rsidRDefault="00E03AF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192435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532E7902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14:paraId="38E52D19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AFFFD16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99D0923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8745CE0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31C036C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4BC1E6E" w14:textId="77777777" w:rsidR="00047CB6" w:rsidRPr="000C472E" w:rsidRDefault="00E03AF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3FE80D6B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4457A933" w14:textId="77777777" w:rsidR="00047CB6" w:rsidRPr="000C472E" w:rsidRDefault="00E03AF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202CF82" w14:textId="77777777" w:rsidR="00047CB6" w:rsidRPr="000C472E" w:rsidRDefault="00E03AF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14:paraId="70DFA117" w14:textId="77777777" w:rsidR="00047CB6" w:rsidRPr="000C472E" w:rsidRDefault="00E03AF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</w:t>
      </w:r>
      <w:r w:rsidRPr="000C472E">
        <w:rPr>
          <w:rFonts w:ascii="Times New Roman" w:hAnsi="Times New Roman" w:cs="Times New Roman"/>
          <w:color w:val="000000"/>
          <w:lang w:val="ru-RU"/>
        </w:rPr>
        <w:t>–</w:t>
      </w:r>
      <w:r w:rsidRPr="000C472E">
        <w:rPr>
          <w:rFonts w:ascii="Times New Roman" w:hAnsi="Times New Roman" w:cs="Times New Roman"/>
          <w:color w:val="000000"/>
        </w:rPr>
        <w:t>XVII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0C472E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14:paraId="4E33DABA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65AF6A6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b/>
          <w:color w:val="000000"/>
        </w:rPr>
        <w:t>8 КЛАСС</w:t>
      </w:r>
    </w:p>
    <w:p w14:paraId="5AB5196B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09CF2E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14:paraId="501FDB11" w14:textId="77777777" w:rsidR="00047CB6" w:rsidRPr="000C472E" w:rsidRDefault="00E03AF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14:paraId="7123EFEB" w14:textId="77777777" w:rsidR="00047CB6" w:rsidRPr="000C472E" w:rsidRDefault="00E03AF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0AB7F4EC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14:paraId="4E3BC099" w14:textId="77777777" w:rsidR="00047CB6" w:rsidRPr="000C472E" w:rsidRDefault="00E03AF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655896A1" w14:textId="77777777" w:rsidR="00047CB6" w:rsidRPr="000C472E" w:rsidRDefault="00E03AF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29791A8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14:paraId="5BBB9479" w14:textId="77777777" w:rsidR="00047CB6" w:rsidRPr="000C472E" w:rsidRDefault="00E03AF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14:paraId="463BD9DF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14:paraId="012219C8" w14:textId="77777777" w:rsidR="00047CB6" w:rsidRPr="000C472E" w:rsidRDefault="00E03AF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443B200" w14:textId="77777777" w:rsidR="00047CB6" w:rsidRPr="000C472E" w:rsidRDefault="00E03AF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4106127" w14:textId="77777777" w:rsidR="00047CB6" w:rsidRPr="000C472E" w:rsidRDefault="00E03AF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14:paraId="036BC829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14:paraId="58EA8474" w14:textId="77777777" w:rsidR="00047CB6" w:rsidRPr="000C472E" w:rsidRDefault="00E03AF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14:paraId="37E83723" w14:textId="77777777" w:rsidR="00047CB6" w:rsidRPr="000C472E" w:rsidRDefault="00E03AF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14:paraId="6298058A" w14:textId="77777777" w:rsidR="00047CB6" w:rsidRPr="000C472E" w:rsidRDefault="00E03AF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14:paraId="7D197870" w14:textId="77777777" w:rsidR="00047CB6" w:rsidRPr="000C472E" w:rsidRDefault="00E03AF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52E63D0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14:paraId="6FB7F79B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7FA2D55D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4E04BE5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BCC5473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8D0ABD2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85C94A4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2BF5370" w14:textId="77777777" w:rsidR="00047CB6" w:rsidRPr="000C472E" w:rsidRDefault="00E03AF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lastRenderedPageBreak/>
        <w:t xml:space="preserve">различать в описаниях событий и личностей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50F0ACE7" w14:textId="77777777" w:rsidR="00047CB6" w:rsidRPr="000C472E" w:rsidRDefault="00E03A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14:paraId="3C26031E" w14:textId="77777777" w:rsidR="00047CB6" w:rsidRPr="000C472E" w:rsidRDefault="00E03AF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14:paraId="195270A4" w14:textId="77777777" w:rsidR="00047CB6" w:rsidRPr="000C472E" w:rsidRDefault="00E03AF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C472E">
        <w:rPr>
          <w:rFonts w:ascii="Times New Roman" w:hAnsi="Times New Roman" w:cs="Times New Roman"/>
          <w:color w:val="000000"/>
        </w:rPr>
        <w:t>XVIII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14:paraId="0AB7F5C9" w14:textId="77777777" w:rsidR="00047CB6" w:rsidRPr="000C472E" w:rsidRDefault="0004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5CC7F5" w14:textId="77777777" w:rsidR="00047CB6" w:rsidRPr="000C472E" w:rsidRDefault="00E03AF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C472E">
        <w:rPr>
          <w:rFonts w:ascii="Times New Roman" w:hAnsi="Times New Roman" w:cs="Times New Roman"/>
          <w:color w:val="000000"/>
          <w:lang w:val="ru-RU"/>
        </w:rPr>
        <w:t xml:space="preserve">процессах истории России </w:t>
      </w:r>
      <w:r w:rsidRPr="000C472E">
        <w:rPr>
          <w:rFonts w:ascii="Times New Roman" w:hAnsi="Times New Roman" w:cs="Times New Roman"/>
          <w:color w:val="000000"/>
        </w:rPr>
        <w:t>XX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0C472E">
        <w:rPr>
          <w:rFonts w:ascii="Times New Roman" w:hAnsi="Times New Roman" w:cs="Times New Roman"/>
          <w:color w:val="000000"/>
        </w:rPr>
        <w:t>I</w:t>
      </w:r>
      <w:r w:rsidRPr="000C472E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14:paraId="586FD4B9" w14:textId="77777777" w:rsidR="00047CB6" w:rsidRPr="000C472E" w:rsidRDefault="00047CB6">
      <w:pPr>
        <w:rPr>
          <w:rFonts w:ascii="Times New Roman" w:hAnsi="Times New Roman" w:cs="Times New Roman"/>
          <w:lang w:val="ru-RU"/>
        </w:rPr>
        <w:sectPr w:rsidR="00047CB6" w:rsidRPr="000C472E">
          <w:pgSz w:w="11906" w:h="16383"/>
          <w:pgMar w:top="1134" w:right="850" w:bottom="1134" w:left="1701" w:header="720" w:footer="720" w:gutter="0"/>
          <w:cols w:space="720"/>
        </w:sectPr>
      </w:pPr>
    </w:p>
    <w:p w14:paraId="5540AB6D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</w:rPr>
      </w:pPr>
      <w:bookmarkStart w:id="3" w:name="block-3789183"/>
      <w:bookmarkEnd w:id="2"/>
      <w:r w:rsidRPr="000C472E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0C472E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14:paraId="2CFD55DB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24"/>
      </w:tblGrid>
      <w:tr w:rsidR="00047CB6" w:rsidRPr="000C472E" w14:paraId="346476E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3838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66AC5FE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A47D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BE3B1AA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3B26E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1007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4FC0BFB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771940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3144E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E9C45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DFC2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751F2C05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8C37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479E70D6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B90B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7CBA78D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7BBB8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5EC684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D49D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047CB6" w:rsidRPr="001B3EA2" w14:paraId="788A22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DC3325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2CD9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4CCD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23ADB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CCE22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C0E3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3FA8E3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4C3722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C09F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4710D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CCB5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2736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42B86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42B3F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A3D5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8023E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DFA9C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07C7A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A994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047CB6" w:rsidRPr="001B3EA2" w14:paraId="384CA2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F004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9CFB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2CDB1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9BED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B192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06E8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00A454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F4C692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2AF2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706A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5E13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E0AE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5B09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579955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56A61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EF49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68F15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F2C7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A6C6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FCD58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582EB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81EE17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7BA6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6D749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DEB8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0819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7590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2E0FC0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5DF58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600B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767B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1D60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BC2FF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349A4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6E80D2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609F98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75AC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1F52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E6E55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F9CE7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7389F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0586D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7994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30C71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16B1C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6A3C8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4910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</w:tr>
      <w:tr w:rsidR="00047CB6" w:rsidRPr="001B3EA2" w14:paraId="7C684E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D83B1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1EE0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14418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2B57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8F69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37EC1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77A0E7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A1D7E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5353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36D5C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3C42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8E0F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5C151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1F4739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B2BEC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0F0A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1CEA2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4F5F1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0B4E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9B66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778DAC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832F0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FAFF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DF50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AD57F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4A3C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DCE01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0CAEF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C6B7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2E7E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6790F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3A6A9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4303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047CB6" w:rsidRPr="001B3EA2" w14:paraId="550F88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48052F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BB16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D22B71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9522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1CD0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927E9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45E049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EAE2F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287F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6948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BCBD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B6E3A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81F2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4AAE75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32E2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EE8A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606859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8FE6B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2BFC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D482E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5AEC40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D399A5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A208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7F208D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10B9EF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9D14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9E674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22A21F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D42FE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FC7A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AAF5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5E23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734B1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5852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772D6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BA46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FE280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1977E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20C70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F436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D96E0F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5FEC4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8F7F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D0509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2CD1B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EAEC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44673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381E5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F0D16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D9E61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</w:tbl>
    <w:p w14:paraId="04D17053" w14:textId="77777777" w:rsidR="00047CB6" w:rsidRPr="000C472E" w:rsidRDefault="00047CB6">
      <w:pPr>
        <w:rPr>
          <w:rFonts w:ascii="Times New Roman" w:hAnsi="Times New Roman" w:cs="Times New Roman"/>
        </w:rPr>
        <w:sectPr w:rsidR="00047CB6" w:rsidRPr="000C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ECFE1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596"/>
        <w:gridCol w:w="1743"/>
        <w:gridCol w:w="1828"/>
        <w:gridCol w:w="2824"/>
      </w:tblGrid>
      <w:tr w:rsidR="00047CB6" w:rsidRPr="000C472E" w14:paraId="56CE22F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9DFA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3D4E4C0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87B9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28ACBB0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50BCF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2DB1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1ECDC59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43252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129E3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0CB79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9AAAE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29B9134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51E223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013ED99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8ED34E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D4D5789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41ACE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7D7E2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7810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047CB6" w:rsidRPr="001B3EA2" w14:paraId="555AB1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A3F82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4637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18778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AEC28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695CE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1DFC0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1D31083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4E9EEC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337FD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BBB56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2B95B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1AC6F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501B3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2191EE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15DE5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002CD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0C472E">
              <w:rPr>
                <w:rFonts w:ascii="Times New Roman" w:hAnsi="Times New Roman" w:cs="Times New Roman"/>
                <w:color w:val="000000"/>
              </w:rPr>
              <w:t>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color w:val="000000"/>
              </w:rPr>
              <w:t>XI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C5F20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E2C4E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A94510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CB3A8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2A986E7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77253F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DCDB0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0C472E">
              <w:rPr>
                <w:rFonts w:ascii="Times New Roman" w:hAnsi="Times New Roman" w:cs="Times New Roman"/>
                <w:color w:val="000000"/>
              </w:rPr>
              <w:t>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0C472E">
              <w:rPr>
                <w:rFonts w:ascii="Times New Roman" w:hAnsi="Times New Roman" w:cs="Times New Roman"/>
                <w:color w:val="000000"/>
              </w:rPr>
              <w:t>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CC2A4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7E0A1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5594E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3D5FF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7D2B8F7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D280E2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71F2E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63E4F7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53B13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C31055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5655F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5A21CE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B2C63D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ECFD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C472E">
              <w:rPr>
                <w:rFonts w:ascii="Times New Roman" w:hAnsi="Times New Roman" w:cs="Times New Roman"/>
                <w:color w:val="000000"/>
              </w:rPr>
              <w:t>XII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color w:val="000000"/>
              </w:rPr>
              <w:t>XV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78A023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A40C3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74BDD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A2EB1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413F737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F5922E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F5DFD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9992AC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9CC09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94BD6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33689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4EB2B3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3C9E0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88370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B50839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09616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E984A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92E04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46A767D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8A0CA1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751E6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1C5E0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4F77F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B97D7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0F366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1B3EA2" w14:paraId="6D580DC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4742B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D7A61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0AEBD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D064EC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0900A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6A269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0C472E" w14:paraId="2C0D9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4924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E3CC70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BF61D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2718F2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97D4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047CB6" w:rsidRPr="001B3EA2" w14:paraId="67329C4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0D98D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ACE9B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8FC0A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DE4145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7AF14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86D1F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0016057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A2CAE1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4DE73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0C472E">
              <w:rPr>
                <w:rFonts w:ascii="Times New Roman" w:hAnsi="Times New Roman" w:cs="Times New Roman"/>
                <w:color w:val="000000"/>
              </w:rPr>
              <w:t>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ABFBC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E6D01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CAEC0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2CDE6A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6BA7DD1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DC383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65603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0C472E">
              <w:rPr>
                <w:rFonts w:ascii="Times New Roman" w:hAnsi="Times New Roman" w:cs="Times New Roman"/>
                <w:color w:val="000000"/>
              </w:rPr>
              <w:t>IX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C472E">
              <w:rPr>
                <w:rFonts w:ascii="Times New Roman" w:hAnsi="Times New Roman" w:cs="Times New Roman"/>
                <w:color w:val="000000"/>
              </w:rPr>
              <w:t>XII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29C57F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8A81F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A898B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F6FF2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2CE4F6B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D9148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F5EF0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0C472E">
              <w:rPr>
                <w:rFonts w:ascii="Times New Roman" w:hAnsi="Times New Roman" w:cs="Times New Roman"/>
                <w:color w:val="000000"/>
              </w:rPr>
              <w:t>XII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C472E">
              <w:rPr>
                <w:rFonts w:ascii="Times New Roman" w:hAnsi="Times New Roman" w:cs="Times New Roman"/>
                <w:color w:val="000000"/>
              </w:rPr>
              <w:t>XIII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E0249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E91D3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125E5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BABCA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63AAF16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DA8BD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33DFD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0C472E">
              <w:rPr>
                <w:rFonts w:ascii="Times New Roman" w:hAnsi="Times New Roman" w:cs="Times New Roman"/>
                <w:color w:val="000000"/>
              </w:rPr>
              <w:t>XIII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0C472E">
              <w:rPr>
                <w:rFonts w:ascii="Times New Roman" w:hAnsi="Times New Roman" w:cs="Times New Roman"/>
                <w:color w:val="000000"/>
              </w:rPr>
              <w:t>XIV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1F3D69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8393BF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C805D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94E1E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37371D7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FB9C6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AC577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A52D1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C01E5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594FB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54045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7F11B5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71A62F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01380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0C472E">
              <w:rPr>
                <w:rFonts w:ascii="Times New Roman" w:hAnsi="Times New Roman" w:cs="Times New Roman"/>
                <w:color w:val="000000"/>
              </w:rPr>
              <w:t>XV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CE83E3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A6692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1D57F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C43AD5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3FC0E2A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642B9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E97F7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CB23B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25DB2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553F8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723DF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63A0F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30B6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6999B9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24DD6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59E11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1965E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3725CE7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62F211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ED6273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E69B4F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</w:tbl>
    <w:p w14:paraId="2AF3FDA3" w14:textId="77777777" w:rsidR="00047CB6" w:rsidRPr="000C472E" w:rsidRDefault="00047CB6">
      <w:pPr>
        <w:rPr>
          <w:rFonts w:ascii="Times New Roman" w:hAnsi="Times New Roman" w:cs="Times New Roman"/>
        </w:rPr>
        <w:sectPr w:rsidR="00047CB6" w:rsidRPr="000C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6129B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047CB6" w:rsidRPr="000C472E" w14:paraId="2391C34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4AD9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6540EEA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CDC1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2B22F601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453F0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50B4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09EB4FA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2C6C5B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D0FD9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5D33E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5E27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181CD8B4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B2281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3EB8C4C2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612E7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1840DCA8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DE6CF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038FC1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F489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047CB6" w:rsidRPr="001B3EA2" w14:paraId="29D29B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F7DD5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37D8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3172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3C2A1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7253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CBBB0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49B01A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A00660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1497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B799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3CA1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D2F25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F6874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5C345E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3BF6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2E77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E60B7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34C5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3A91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9A1C1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781613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E74B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04E1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FEE3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2A07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342C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4EF8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07338C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EB1007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28C2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56683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E8E67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F217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3230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2A255F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AB66F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AA51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BC518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F75C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A69B8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8648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6E755D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E337A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9B81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761FB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6B30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FBD8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16F30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38EDA0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80C1C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7A0EE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057A9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BD7A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E013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223A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1B3EA2" w14:paraId="2332A2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952A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57CC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9FE40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B102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A7391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46763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0C472E" w14:paraId="189CD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0603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8183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4CD18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3B5362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43A0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047CB6" w:rsidRPr="001B3EA2" w14:paraId="54984C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0226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4CD3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1A43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6189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B2D2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1182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1B3EA2" w14:paraId="1755BA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972B4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25AF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8FEC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4265C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47E64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59065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1B3EA2" w14:paraId="7B10D6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DFF05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392B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06C4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765B3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967E2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71993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1B3EA2" w14:paraId="352338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08380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1B8D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6BF24F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B860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90D53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516F3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0C472E" w14:paraId="3CC167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447C42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FC26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0C472E">
              <w:rPr>
                <w:rFonts w:ascii="Times New Roman" w:hAnsi="Times New Roman" w:cs="Times New Roman"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B19567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BD5BC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7709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27DFCC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45AA6B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B63E5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35B2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4D2AE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72E4A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BB08F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533F2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0C472E" w14:paraId="2F9C37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366A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B61BB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114EA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62B6B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75E6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DA05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2CD3F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B9014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32CB3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</w:tbl>
    <w:p w14:paraId="17619CD4" w14:textId="77777777" w:rsidR="00047CB6" w:rsidRPr="000C472E" w:rsidRDefault="00047CB6">
      <w:pPr>
        <w:rPr>
          <w:rFonts w:ascii="Times New Roman" w:hAnsi="Times New Roman" w:cs="Times New Roman"/>
        </w:rPr>
        <w:sectPr w:rsidR="00047CB6" w:rsidRPr="000C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A2ADD" w14:textId="77777777" w:rsidR="00047CB6" w:rsidRPr="000C472E" w:rsidRDefault="00E03AFC">
      <w:pPr>
        <w:spacing w:after="0"/>
        <w:ind w:left="120"/>
        <w:rPr>
          <w:rFonts w:ascii="Times New Roman" w:hAnsi="Times New Roman" w:cs="Times New Roman"/>
        </w:rPr>
      </w:pPr>
      <w:r w:rsidRPr="000C472E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047CB6" w:rsidRPr="000C472E" w14:paraId="5A9C547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B1C7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4DF6283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3034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62324DEE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47CB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0C5A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2FC7834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094155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1DA9C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C6A0A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4CD38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285BD057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545B77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7045D778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67FE5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2A964C05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F168F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678683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50D2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047CB6" w:rsidRPr="001B3EA2" w14:paraId="68317B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7892B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18B5C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6C458D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B5191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90BCF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AECE6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3F17E3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52D9D6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7BC36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0520E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CB7AB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F4E4B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DB534E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2A0FA5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7226E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4B8705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87A482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BED2F6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00900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56127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3C8AED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3E3EB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F91C5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C12D5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F5467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9DE1C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EAB0B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46ABC2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BE3DB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2B62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21D441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D8610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0E67B0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CA7B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4BB299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609EB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B6807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6A495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8C63B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DA973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E8A94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138030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A6719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60C750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CAFB8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20AECE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DEEE3A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65F54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0BB7CC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CC2BC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B7B8B9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3665B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E9663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031710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98746F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1B3EA2" w14:paraId="7C7E22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2550C2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97F17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16B3D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FE7B5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CE03C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73E75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0C472E" w14:paraId="1AE0C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0A5C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E3ED33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FA2AE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0939EF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D412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 w:rsidRPr="000C472E"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047CB6" w:rsidRPr="001B3EA2" w14:paraId="68D01A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94BD2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995E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6887C1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2C9982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09D203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CAA95D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1B3EA2" w14:paraId="022B05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8E84D9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B302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0C472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C23DC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C8C25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D3D705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ECD81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1B3EA2" w14:paraId="73CBDB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801323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B12A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0C472E">
              <w:rPr>
                <w:rFonts w:ascii="Times New Roman" w:hAnsi="Times New Roman" w:cs="Times New Roman"/>
                <w:color w:val="000000"/>
              </w:rPr>
              <w:t>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B7D249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0AFBC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6A0984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FBDFF6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1B3EA2" w14:paraId="5DB926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A58BE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5A663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0C472E">
              <w:rPr>
                <w:rFonts w:ascii="Times New Roman" w:hAnsi="Times New Roman" w:cs="Times New Roman"/>
                <w:color w:val="000000"/>
              </w:rPr>
              <w:t>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0C472E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FD1315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D1F4C8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A862B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DFD9F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1B3EA2" w14:paraId="36C5BB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050E8D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C0BF8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33ED48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22A1DF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A8C321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5277AB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0C472E" w14:paraId="121500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AAA84E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794F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C472E">
              <w:rPr>
                <w:rFonts w:ascii="Times New Roman" w:hAnsi="Times New Roman" w:cs="Times New Roman"/>
                <w:color w:val="000000"/>
              </w:rPr>
              <w:t>XVIII</w:t>
            </w: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E9F53D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71D929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A4D5FC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B1E117" w14:textId="77777777" w:rsidR="00047CB6" w:rsidRPr="000C472E" w:rsidRDefault="00047CB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7CB6" w:rsidRPr="001B3EA2" w14:paraId="414F34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B5A45B" w14:textId="77777777" w:rsidR="00047CB6" w:rsidRPr="000C472E" w:rsidRDefault="00E03AFC">
            <w:pPr>
              <w:spacing w:after="0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6F0C41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5E140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0EFA3D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A2D387" w14:textId="77777777" w:rsidR="00047CB6" w:rsidRPr="000C472E" w:rsidRDefault="00047C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9989FA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C47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0C472E" w14:paraId="713AC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D7024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B3CFF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E5475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  <w:tr w:rsidR="00047CB6" w:rsidRPr="000C472E" w14:paraId="478BB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C1A72" w14:textId="77777777" w:rsidR="00047CB6" w:rsidRPr="000C472E" w:rsidRDefault="00E03A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BF763C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C47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27A826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A972A" w14:textId="77777777" w:rsidR="00047CB6" w:rsidRPr="000C472E" w:rsidRDefault="00E03A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C472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360C89" w14:textId="77777777" w:rsidR="00047CB6" w:rsidRPr="000C472E" w:rsidRDefault="00047CB6">
            <w:pPr>
              <w:rPr>
                <w:rFonts w:ascii="Times New Roman" w:hAnsi="Times New Roman" w:cs="Times New Roman"/>
              </w:rPr>
            </w:pPr>
          </w:p>
        </w:tc>
      </w:tr>
    </w:tbl>
    <w:p w14:paraId="569CBF5A" w14:textId="77777777" w:rsidR="00047CB6" w:rsidRPr="000C472E" w:rsidRDefault="00047CB6">
      <w:pPr>
        <w:rPr>
          <w:rFonts w:ascii="Times New Roman" w:hAnsi="Times New Roman" w:cs="Times New Roman"/>
          <w:lang w:val="ru-RU"/>
        </w:rPr>
        <w:sectPr w:rsidR="00047CB6" w:rsidRPr="000C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5C5BF" w14:textId="77777777" w:rsidR="00047CB6" w:rsidRPr="000C472E" w:rsidRDefault="00047CB6" w:rsidP="000C472E">
      <w:pPr>
        <w:spacing w:after="0"/>
        <w:rPr>
          <w:rFonts w:ascii="Times New Roman" w:hAnsi="Times New Roman" w:cs="Times New Roman"/>
          <w:lang w:val="ru-RU"/>
        </w:rPr>
        <w:sectPr w:rsidR="00047CB6" w:rsidRPr="000C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1960195D" w14:textId="77777777" w:rsidR="00E03AFC" w:rsidRPr="000C472E" w:rsidRDefault="00E03AFC" w:rsidP="00FC70EA">
      <w:pPr>
        <w:spacing w:after="0"/>
        <w:rPr>
          <w:rFonts w:ascii="Times New Roman" w:hAnsi="Times New Roman" w:cs="Times New Roman"/>
        </w:rPr>
      </w:pPr>
    </w:p>
    <w:sectPr w:rsidR="00E03AFC" w:rsidRPr="000C472E" w:rsidSect="00FC70E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848588">
    <w:abstractNumId w:val="34"/>
  </w:num>
  <w:num w:numId="2" w16cid:durableId="2129423590">
    <w:abstractNumId w:val="13"/>
  </w:num>
  <w:num w:numId="3" w16cid:durableId="1056707560">
    <w:abstractNumId w:val="15"/>
  </w:num>
  <w:num w:numId="4" w16cid:durableId="1197424872">
    <w:abstractNumId w:val="29"/>
  </w:num>
  <w:num w:numId="5" w16cid:durableId="1091774670">
    <w:abstractNumId w:val="2"/>
  </w:num>
  <w:num w:numId="6" w16cid:durableId="1210729119">
    <w:abstractNumId w:val="7"/>
  </w:num>
  <w:num w:numId="7" w16cid:durableId="1890678134">
    <w:abstractNumId w:val="26"/>
  </w:num>
  <w:num w:numId="8" w16cid:durableId="173496787">
    <w:abstractNumId w:val="37"/>
  </w:num>
  <w:num w:numId="9" w16cid:durableId="942766628">
    <w:abstractNumId w:val="23"/>
  </w:num>
  <w:num w:numId="10" w16cid:durableId="2113546816">
    <w:abstractNumId w:val="17"/>
  </w:num>
  <w:num w:numId="11" w16cid:durableId="162399893">
    <w:abstractNumId w:val="10"/>
  </w:num>
  <w:num w:numId="12" w16cid:durableId="723914682">
    <w:abstractNumId w:val="14"/>
  </w:num>
  <w:num w:numId="13" w16cid:durableId="2004581971">
    <w:abstractNumId w:val="8"/>
  </w:num>
  <w:num w:numId="14" w16cid:durableId="1979799931">
    <w:abstractNumId w:val="30"/>
  </w:num>
  <w:num w:numId="15" w16cid:durableId="566501063">
    <w:abstractNumId w:val="25"/>
  </w:num>
  <w:num w:numId="16" w16cid:durableId="196967547">
    <w:abstractNumId w:val="33"/>
  </w:num>
  <w:num w:numId="17" w16cid:durableId="776559379">
    <w:abstractNumId w:val="16"/>
  </w:num>
  <w:num w:numId="18" w16cid:durableId="1061169229">
    <w:abstractNumId w:val="36"/>
  </w:num>
  <w:num w:numId="19" w16cid:durableId="389117071">
    <w:abstractNumId w:val="27"/>
  </w:num>
  <w:num w:numId="20" w16cid:durableId="1691562729">
    <w:abstractNumId w:val="21"/>
  </w:num>
  <w:num w:numId="21" w16cid:durableId="1299382671">
    <w:abstractNumId w:val="20"/>
  </w:num>
  <w:num w:numId="22" w16cid:durableId="1149900580">
    <w:abstractNumId w:val="19"/>
  </w:num>
  <w:num w:numId="23" w16cid:durableId="1421490913">
    <w:abstractNumId w:val="28"/>
  </w:num>
  <w:num w:numId="24" w16cid:durableId="1235820767">
    <w:abstractNumId w:val="0"/>
  </w:num>
  <w:num w:numId="25" w16cid:durableId="1350840173">
    <w:abstractNumId w:val="18"/>
  </w:num>
  <w:num w:numId="26" w16cid:durableId="1566262320">
    <w:abstractNumId w:val="11"/>
  </w:num>
  <w:num w:numId="27" w16cid:durableId="1576277978">
    <w:abstractNumId w:val="9"/>
  </w:num>
  <w:num w:numId="28" w16cid:durableId="1645695394">
    <w:abstractNumId w:val="5"/>
  </w:num>
  <w:num w:numId="29" w16cid:durableId="1154104471">
    <w:abstractNumId w:val="32"/>
  </w:num>
  <w:num w:numId="30" w16cid:durableId="1080254649">
    <w:abstractNumId w:val="12"/>
  </w:num>
  <w:num w:numId="31" w16cid:durableId="1252202560">
    <w:abstractNumId w:val="24"/>
  </w:num>
  <w:num w:numId="32" w16cid:durableId="1905676031">
    <w:abstractNumId w:val="6"/>
  </w:num>
  <w:num w:numId="33" w16cid:durableId="1634870229">
    <w:abstractNumId w:val="1"/>
  </w:num>
  <w:num w:numId="34" w16cid:durableId="827599584">
    <w:abstractNumId w:val="4"/>
  </w:num>
  <w:num w:numId="35" w16cid:durableId="1795951658">
    <w:abstractNumId w:val="22"/>
  </w:num>
  <w:num w:numId="36" w16cid:durableId="2001540049">
    <w:abstractNumId w:val="3"/>
  </w:num>
  <w:num w:numId="37" w16cid:durableId="1150363948">
    <w:abstractNumId w:val="35"/>
  </w:num>
  <w:num w:numId="38" w16cid:durableId="13899568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CB6"/>
    <w:rsid w:val="00047CB6"/>
    <w:rsid w:val="000C472E"/>
    <w:rsid w:val="00182F23"/>
    <w:rsid w:val="001B3EA2"/>
    <w:rsid w:val="004F09C3"/>
    <w:rsid w:val="00955174"/>
    <w:rsid w:val="0096634E"/>
    <w:rsid w:val="00E03AFC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07B2"/>
  <w15:docId w15:val="{88B8AF29-B0F6-43A7-9D90-4107BDFB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C4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12265</Words>
  <Characters>69914</Characters>
  <Application>Microsoft Office Word</Application>
  <DocSecurity>0</DocSecurity>
  <Lines>582</Lines>
  <Paragraphs>164</Paragraphs>
  <ScaleCrop>false</ScaleCrop>
  <Company/>
  <LinksUpToDate>false</LinksUpToDate>
  <CharactersWithSpaces>82015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2023-08-18T13:46:00Z</dcterms:created>
  <dcterms:modified xsi:type="dcterms:W3CDTF">2023-12-04T10:00:00Z</dcterms:modified>
</cp:coreProperties>
</file>